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989953" w14:textId="1C0EF6A9" w:rsidR="00204151" w:rsidRDefault="00A04350" w:rsidP="00355A44">
      <w:pPr>
        <w:spacing w:after="0" w:line="259" w:lineRule="auto"/>
        <w:ind w:left="90" w:firstLine="0"/>
        <w:rPr>
          <w:b/>
          <w:i/>
          <w:u w:val="single" w:color="000000"/>
          <w:lang w:val="en-GB"/>
        </w:rPr>
      </w:pPr>
      <w:r>
        <w:rPr>
          <w:noProof/>
        </w:rPr>
        <w:drawing>
          <wp:inline distT="0" distB="0" distL="0" distR="0" wp14:anchorId="05196B2B" wp14:editId="5AC927C2">
            <wp:extent cx="2333625" cy="1458516"/>
            <wp:effectExtent l="0" t="0" r="0" b="8890"/>
            <wp:docPr id="5"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63905" cy="1477441"/>
                    </a:xfrm>
                    <a:prstGeom prst="rect">
                      <a:avLst/>
                    </a:prstGeom>
                    <a:noFill/>
                    <a:ln>
                      <a:noFill/>
                    </a:ln>
                  </pic:spPr>
                </pic:pic>
              </a:graphicData>
            </a:graphic>
          </wp:inline>
        </w:drawing>
      </w:r>
    </w:p>
    <w:p w14:paraId="1B184055" w14:textId="7E8ADF80" w:rsidR="00204151" w:rsidRDefault="00204151" w:rsidP="00334406">
      <w:pPr>
        <w:spacing w:after="0" w:line="259" w:lineRule="auto"/>
        <w:ind w:left="90" w:firstLine="0"/>
        <w:rPr>
          <w:b/>
          <w:i/>
          <w:u w:val="single" w:color="000000"/>
          <w:lang w:val="en-GB"/>
        </w:rPr>
      </w:pPr>
    </w:p>
    <w:p w14:paraId="2B7A7C6E" w14:textId="72DFFC5F" w:rsidR="00204151" w:rsidRPr="00355A44" w:rsidRDefault="0072709F" w:rsidP="00355A44">
      <w:pPr>
        <w:spacing w:after="0" w:line="259" w:lineRule="auto"/>
        <w:ind w:left="90" w:firstLine="0"/>
        <w:rPr>
          <w:rFonts w:asciiTheme="minorHAnsi" w:hAnsiTheme="minorHAnsi" w:cstheme="minorHAnsi"/>
          <w:b/>
          <w:iCs/>
          <w:lang w:val="en-GB"/>
        </w:rPr>
      </w:pPr>
      <w:r w:rsidRPr="00355A44">
        <w:rPr>
          <w:rFonts w:asciiTheme="minorHAnsi" w:hAnsiTheme="minorHAnsi" w:cstheme="minorHAnsi"/>
          <w:b/>
          <w:iCs/>
          <w:lang w:val="en-GB"/>
        </w:rPr>
        <w:t>TTEC is a pioneer in customer experience, engagement and growth solutions. Our 40,000+ employees serve customers in more than 80 countries and 50 languages across social, mobile, and digital channels.   We utilize a holistic approach, applying solutions from our four customer experience segments—Consulting, Technology, Care and Growth—to help companies provide an amazing experience to their customers, inspire customer loyalty, and grow their business. Our employees live by a set of customer-focused values that guide relationships with clients, their customers and each other.</w:t>
      </w:r>
    </w:p>
    <w:p w14:paraId="2CC4F1AE" w14:textId="77777777" w:rsidR="006236CF" w:rsidRPr="00355A44" w:rsidRDefault="006236CF" w:rsidP="00355A44">
      <w:pPr>
        <w:spacing w:after="0" w:line="259" w:lineRule="auto"/>
        <w:ind w:left="90" w:firstLine="0"/>
        <w:rPr>
          <w:rFonts w:asciiTheme="minorHAnsi" w:hAnsiTheme="minorHAnsi" w:cstheme="minorHAnsi"/>
          <w:b/>
          <w:iCs/>
          <w:lang w:val="en-GB"/>
        </w:rPr>
      </w:pPr>
    </w:p>
    <w:p w14:paraId="284939DD" w14:textId="196E15C2" w:rsidR="009D3BBE" w:rsidRPr="00355A44" w:rsidRDefault="00B97AFB" w:rsidP="007248F8">
      <w:pPr>
        <w:spacing w:after="0" w:line="259" w:lineRule="auto"/>
        <w:ind w:left="0" w:firstLine="0"/>
        <w:jc w:val="center"/>
        <w:rPr>
          <w:rFonts w:asciiTheme="minorHAnsi" w:hAnsiTheme="minorHAnsi" w:cstheme="minorHAnsi"/>
          <w:b/>
          <w:i/>
          <w:caps/>
          <w:sz w:val="29"/>
          <w:lang w:val="en-GB"/>
        </w:rPr>
      </w:pPr>
      <w:r w:rsidRPr="00355A44">
        <w:rPr>
          <w:rFonts w:asciiTheme="minorHAnsi" w:hAnsiTheme="minorHAnsi" w:cstheme="minorHAnsi"/>
          <w:b/>
          <w:iCs/>
          <w:caps/>
          <w:u w:val="single"/>
          <w:lang w:val="en-GB"/>
        </w:rPr>
        <w:t xml:space="preserve">Talent </w:t>
      </w:r>
      <w:r w:rsidR="00355A44">
        <w:rPr>
          <w:rFonts w:asciiTheme="minorHAnsi" w:hAnsiTheme="minorHAnsi" w:cstheme="minorHAnsi"/>
          <w:b/>
          <w:iCs/>
          <w:caps/>
          <w:u w:val="single"/>
          <w:lang w:val="en-GB"/>
        </w:rPr>
        <w:t xml:space="preserve"> </w:t>
      </w:r>
      <w:r w:rsidRPr="00355A44">
        <w:rPr>
          <w:rFonts w:asciiTheme="minorHAnsi" w:hAnsiTheme="minorHAnsi" w:cstheme="minorHAnsi"/>
          <w:b/>
          <w:iCs/>
          <w:caps/>
          <w:u w:val="single"/>
          <w:lang w:val="en-GB"/>
        </w:rPr>
        <w:t xml:space="preserve">Acquisition </w:t>
      </w:r>
      <w:r w:rsidR="00355A44">
        <w:rPr>
          <w:rFonts w:asciiTheme="minorHAnsi" w:hAnsiTheme="minorHAnsi" w:cstheme="minorHAnsi"/>
          <w:b/>
          <w:iCs/>
          <w:caps/>
          <w:u w:val="single"/>
          <w:lang w:val="en-GB"/>
        </w:rPr>
        <w:t xml:space="preserve"> </w:t>
      </w:r>
      <w:r w:rsidRPr="00355A44">
        <w:rPr>
          <w:rFonts w:asciiTheme="minorHAnsi" w:hAnsiTheme="minorHAnsi" w:cstheme="minorHAnsi"/>
          <w:b/>
          <w:iCs/>
          <w:caps/>
          <w:u w:val="single"/>
          <w:lang w:val="en-GB"/>
        </w:rPr>
        <w:t>Specialist</w:t>
      </w:r>
      <w:r w:rsidR="00616E32">
        <w:rPr>
          <w:rFonts w:asciiTheme="minorHAnsi" w:hAnsiTheme="minorHAnsi" w:cstheme="minorHAnsi"/>
          <w:b/>
          <w:iCs/>
          <w:caps/>
          <w:u w:val="single"/>
          <w:lang w:val="en-GB"/>
        </w:rPr>
        <w:t>/Athens, Greece</w:t>
      </w:r>
    </w:p>
    <w:p w14:paraId="30A0AD38" w14:textId="534CA382" w:rsidR="00B97AFB" w:rsidRPr="00355A44" w:rsidRDefault="00B97AFB" w:rsidP="00355A44">
      <w:pPr>
        <w:spacing w:after="0" w:line="259" w:lineRule="auto"/>
        <w:ind w:left="0" w:firstLine="0"/>
        <w:rPr>
          <w:rFonts w:asciiTheme="minorHAnsi" w:hAnsiTheme="minorHAnsi" w:cstheme="minorHAnsi"/>
          <w:b/>
          <w:i/>
          <w:sz w:val="29"/>
          <w:lang w:val="en-GB"/>
        </w:rPr>
      </w:pPr>
    </w:p>
    <w:p w14:paraId="4E1B04FE" w14:textId="492AB1B2" w:rsidR="00B97AFB" w:rsidRPr="00355A44" w:rsidRDefault="00FA76C1" w:rsidP="00355A44">
      <w:pPr>
        <w:spacing w:after="0" w:line="259" w:lineRule="auto"/>
        <w:ind w:left="0" w:firstLine="0"/>
        <w:rPr>
          <w:rFonts w:asciiTheme="minorHAnsi" w:hAnsiTheme="minorHAnsi" w:cstheme="minorHAnsi"/>
          <w:bCs/>
          <w:iCs/>
          <w:szCs w:val="24"/>
          <w:lang w:val="en-GB"/>
        </w:rPr>
      </w:pPr>
      <w:r w:rsidRPr="00355A44">
        <w:rPr>
          <w:rFonts w:asciiTheme="minorHAnsi" w:hAnsiTheme="minorHAnsi" w:cstheme="minorHAnsi"/>
          <w:bCs/>
          <w:iCs/>
          <w:szCs w:val="24"/>
          <w:lang w:val="en-GB"/>
        </w:rPr>
        <w:t>TTEC is seeking an Associate Recruiter to join our Human Capital Team. Our Human Capital Team is always looking for new ideas and challenges to meet our employee satisfaction. We want to show our public that TTEC is the right place to work.</w:t>
      </w:r>
    </w:p>
    <w:p w14:paraId="605547FF" w14:textId="77777777" w:rsidR="00A04350" w:rsidRDefault="00A04350" w:rsidP="00355A44">
      <w:pPr>
        <w:spacing w:after="197"/>
        <w:ind w:right="6"/>
        <w:rPr>
          <w:rFonts w:asciiTheme="minorHAnsi" w:hAnsiTheme="minorHAnsi" w:cstheme="minorHAnsi"/>
          <w:b/>
          <w:i/>
          <w:iCs/>
          <w:lang w:val="en-GB"/>
        </w:rPr>
      </w:pPr>
    </w:p>
    <w:p w14:paraId="49562C8F" w14:textId="596A5BEC" w:rsidR="00FA76C1" w:rsidRPr="00355A44" w:rsidRDefault="00FA76C1" w:rsidP="00355A44">
      <w:pPr>
        <w:spacing w:after="197"/>
        <w:ind w:right="6"/>
        <w:rPr>
          <w:rFonts w:asciiTheme="minorHAnsi" w:hAnsiTheme="minorHAnsi" w:cstheme="minorHAnsi"/>
          <w:b/>
          <w:i/>
          <w:iCs/>
          <w:lang w:val="en-GB"/>
        </w:rPr>
      </w:pPr>
      <w:r w:rsidRPr="00355A44">
        <w:rPr>
          <w:rFonts w:asciiTheme="minorHAnsi" w:hAnsiTheme="minorHAnsi" w:cstheme="minorHAnsi"/>
          <w:b/>
          <w:i/>
          <w:iCs/>
          <w:lang w:val="en-GB"/>
        </w:rPr>
        <w:t xml:space="preserve">What you’ll be doing: </w:t>
      </w:r>
    </w:p>
    <w:p w14:paraId="371FA662" w14:textId="35B1A496" w:rsidR="00FA76C1" w:rsidRPr="00355A44" w:rsidRDefault="00FA76C1" w:rsidP="00355A44">
      <w:pPr>
        <w:pStyle w:val="Odstavecseseznamem"/>
        <w:numPr>
          <w:ilvl w:val="0"/>
          <w:numId w:val="8"/>
        </w:numPr>
        <w:spacing w:after="197"/>
        <w:ind w:right="6"/>
        <w:rPr>
          <w:rFonts w:asciiTheme="minorHAnsi" w:hAnsiTheme="minorHAnsi" w:cstheme="minorHAnsi"/>
          <w:lang w:val="en-GB"/>
        </w:rPr>
      </w:pPr>
      <w:r w:rsidRPr="00355A44">
        <w:rPr>
          <w:rFonts w:asciiTheme="minorHAnsi" w:hAnsiTheme="minorHAnsi" w:cstheme="minorHAnsi"/>
          <w:lang w:val="en-GB"/>
        </w:rPr>
        <w:t>Building and executing targeted sourcing plans</w:t>
      </w:r>
    </w:p>
    <w:p w14:paraId="604832CC" w14:textId="5684BAE5" w:rsidR="00FA76C1" w:rsidRPr="00355A44" w:rsidRDefault="00FA76C1" w:rsidP="00355A44">
      <w:pPr>
        <w:pStyle w:val="Odstavecseseznamem"/>
        <w:numPr>
          <w:ilvl w:val="0"/>
          <w:numId w:val="8"/>
        </w:numPr>
        <w:spacing w:after="197"/>
        <w:ind w:right="6"/>
        <w:rPr>
          <w:rFonts w:asciiTheme="minorHAnsi" w:hAnsiTheme="minorHAnsi" w:cstheme="minorHAnsi"/>
          <w:lang w:val="en-GB"/>
        </w:rPr>
      </w:pPr>
      <w:r w:rsidRPr="00355A44">
        <w:rPr>
          <w:rFonts w:asciiTheme="minorHAnsi" w:hAnsiTheme="minorHAnsi" w:cstheme="minorHAnsi"/>
          <w:lang w:val="en-GB"/>
        </w:rPr>
        <w:t>Identif</w:t>
      </w:r>
      <w:r w:rsidR="004A5E1E" w:rsidRPr="00355A44">
        <w:rPr>
          <w:rFonts w:asciiTheme="minorHAnsi" w:hAnsiTheme="minorHAnsi" w:cstheme="minorHAnsi"/>
          <w:lang w:val="en-GB"/>
        </w:rPr>
        <w:t>ication</w:t>
      </w:r>
      <w:r w:rsidRPr="00355A44">
        <w:rPr>
          <w:rFonts w:asciiTheme="minorHAnsi" w:hAnsiTheme="minorHAnsi" w:cstheme="minorHAnsi"/>
          <w:lang w:val="en-GB"/>
        </w:rPr>
        <w:t xml:space="preserve"> and qualif</w:t>
      </w:r>
      <w:r w:rsidR="004A5E1E" w:rsidRPr="00355A44">
        <w:rPr>
          <w:rFonts w:asciiTheme="minorHAnsi" w:hAnsiTheme="minorHAnsi" w:cstheme="minorHAnsi"/>
          <w:lang w:val="en-GB"/>
        </w:rPr>
        <w:t>ication of</w:t>
      </w:r>
      <w:r w:rsidRPr="00355A44">
        <w:rPr>
          <w:rFonts w:asciiTheme="minorHAnsi" w:hAnsiTheme="minorHAnsi" w:cstheme="minorHAnsi"/>
          <w:lang w:val="en-GB"/>
        </w:rPr>
        <w:t xml:space="preserve"> prospective candidates and build</w:t>
      </w:r>
      <w:r w:rsidR="004A5E1E" w:rsidRPr="00355A44">
        <w:rPr>
          <w:rFonts w:asciiTheme="minorHAnsi" w:hAnsiTheme="minorHAnsi" w:cstheme="minorHAnsi"/>
          <w:lang w:val="en-GB"/>
        </w:rPr>
        <w:t xml:space="preserve">ing </w:t>
      </w:r>
      <w:r w:rsidRPr="00355A44">
        <w:rPr>
          <w:rFonts w:asciiTheme="minorHAnsi" w:hAnsiTheme="minorHAnsi" w:cstheme="minorHAnsi"/>
          <w:lang w:val="en-GB"/>
        </w:rPr>
        <w:t>a robust talent pipeline for current and future positions</w:t>
      </w:r>
    </w:p>
    <w:p w14:paraId="42A8DFE0" w14:textId="1D47C744" w:rsidR="00FA76C1" w:rsidRDefault="00FA76C1" w:rsidP="00355A44">
      <w:pPr>
        <w:pStyle w:val="Odstavecseseznamem"/>
        <w:numPr>
          <w:ilvl w:val="0"/>
          <w:numId w:val="8"/>
        </w:numPr>
        <w:spacing w:after="197"/>
        <w:ind w:right="6"/>
        <w:rPr>
          <w:rFonts w:asciiTheme="minorHAnsi" w:hAnsiTheme="minorHAnsi" w:cstheme="minorHAnsi"/>
          <w:lang w:val="en-GB"/>
        </w:rPr>
      </w:pPr>
      <w:r w:rsidRPr="00355A44">
        <w:rPr>
          <w:rFonts w:asciiTheme="minorHAnsi" w:hAnsiTheme="minorHAnsi" w:cstheme="minorHAnsi"/>
          <w:lang w:val="en-GB"/>
        </w:rPr>
        <w:t>Utiliz</w:t>
      </w:r>
      <w:r w:rsidR="004A5E1E" w:rsidRPr="00355A44">
        <w:rPr>
          <w:rFonts w:asciiTheme="minorHAnsi" w:hAnsiTheme="minorHAnsi" w:cstheme="minorHAnsi"/>
          <w:lang w:val="en-GB"/>
        </w:rPr>
        <w:t>ation of</w:t>
      </w:r>
      <w:r w:rsidRPr="00355A44">
        <w:rPr>
          <w:rFonts w:asciiTheme="minorHAnsi" w:hAnsiTheme="minorHAnsi" w:cstheme="minorHAnsi"/>
          <w:lang w:val="en-GB"/>
        </w:rPr>
        <w:t xml:space="preserve"> a strong client-centric focus to drive candidate generation strategies in partnership with TA leaders, managers and recruiters and leverage our technology platforms to build a strong candidate pipeline aligned to future talent needs. </w:t>
      </w:r>
    </w:p>
    <w:p w14:paraId="6FAA2B7F" w14:textId="22AAB63D" w:rsidR="005E7CA0" w:rsidRDefault="005E7CA0" w:rsidP="00727604">
      <w:pPr>
        <w:pStyle w:val="Odstavecseseznamem"/>
        <w:numPr>
          <w:ilvl w:val="0"/>
          <w:numId w:val="8"/>
        </w:numPr>
        <w:spacing w:after="197"/>
        <w:ind w:right="6"/>
        <w:rPr>
          <w:rFonts w:asciiTheme="minorHAnsi" w:hAnsiTheme="minorHAnsi" w:cstheme="minorHAnsi"/>
          <w:lang w:val="en-GB"/>
        </w:rPr>
      </w:pPr>
      <w:r w:rsidRPr="00727604">
        <w:rPr>
          <w:rFonts w:asciiTheme="minorHAnsi" w:hAnsiTheme="minorHAnsi" w:cstheme="minorHAnsi"/>
          <w:lang w:val="en-GB"/>
        </w:rPr>
        <w:t>Conduct</w:t>
      </w:r>
      <w:r w:rsidR="00727604">
        <w:rPr>
          <w:rFonts w:asciiTheme="minorHAnsi" w:hAnsiTheme="minorHAnsi" w:cstheme="minorHAnsi"/>
          <w:lang w:val="en-GB"/>
        </w:rPr>
        <w:t>ing</w:t>
      </w:r>
      <w:r w:rsidRPr="00727604">
        <w:rPr>
          <w:rFonts w:asciiTheme="minorHAnsi" w:hAnsiTheme="minorHAnsi" w:cstheme="minorHAnsi"/>
          <w:lang w:val="en-GB"/>
        </w:rPr>
        <w:t xml:space="preserve"> extensive sourcing of passive candidates through research, relationship building, complex internet searches and talent pool database searching </w:t>
      </w:r>
    </w:p>
    <w:p w14:paraId="2DAFA80E" w14:textId="7E791E6F" w:rsidR="00727604" w:rsidRPr="00727604" w:rsidRDefault="00727604" w:rsidP="00727604">
      <w:pPr>
        <w:pStyle w:val="Odstavecseseznamem"/>
        <w:numPr>
          <w:ilvl w:val="0"/>
          <w:numId w:val="8"/>
        </w:numPr>
        <w:rPr>
          <w:rFonts w:asciiTheme="minorHAnsi" w:hAnsiTheme="minorHAnsi" w:cstheme="minorHAnsi"/>
          <w:lang w:val="en-GB"/>
        </w:rPr>
      </w:pPr>
      <w:r w:rsidRPr="00727604">
        <w:rPr>
          <w:rFonts w:asciiTheme="minorHAnsi" w:hAnsiTheme="minorHAnsi" w:cstheme="minorHAnsi"/>
          <w:lang w:val="en-GB"/>
        </w:rPr>
        <w:t>Evaluat</w:t>
      </w:r>
      <w:r>
        <w:rPr>
          <w:rFonts w:asciiTheme="minorHAnsi" w:hAnsiTheme="minorHAnsi" w:cstheme="minorHAnsi"/>
          <w:lang w:val="en-GB"/>
        </w:rPr>
        <w:t>ing</w:t>
      </w:r>
      <w:r w:rsidRPr="00727604">
        <w:rPr>
          <w:rFonts w:asciiTheme="minorHAnsi" w:hAnsiTheme="minorHAnsi" w:cstheme="minorHAnsi"/>
          <w:lang w:val="en-GB"/>
        </w:rPr>
        <w:t xml:space="preserve"> the effectiveness of current strategies/tools/techniques and offer solutions including general market analysis and direct competitor evaluations </w:t>
      </w:r>
    </w:p>
    <w:p w14:paraId="3FE3C902" w14:textId="77777777" w:rsidR="00727604" w:rsidRDefault="00727604" w:rsidP="00727604">
      <w:pPr>
        <w:pStyle w:val="Odstavecseseznamem"/>
        <w:numPr>
          <w:ilvl w:val="0"/>
          <w:numId w:val="8"/>
        </w:numPr>
        <w:spacing w:after="197"/>
        <w:ind w:right="6"/>
        <w:rPr>
          <w:rFonts w:asciiTheme="minorHAnsi" w:hAnsiTheme="minorHAnsi" w:cstheme="minorHAnsi"/>
          <w:lang w:val="en-GB"/>
        </w:rPr>
      </w:pPr>
      <w:r w:rsidRPr="00727604">
        <w:rPr>
          <w:rFonts w:asciiTheme="minorHAnsi" w:hAnsiTheme="minorHAnsi" w:cstheme="minorHAnsi"/>
          <w:lang w:val="en-GB"/>
        </w:rPr>
        <w:t>Provid</w:t>
      </w:r>
      <w:r>
        <w:rPr>
          <w:rFonts w:asciiTheme="minorHAnsi" w:hAnsiTheme="minorHAnsi" w:cstheme="minorHAnsi"/>
          <w:lang w:val="en-GB"/>
        </w:rPr>
        <w:t>ing</w:t>
      </w:r>
      <w:r w:rsidRPr="00727604">
        <w:rPr>
          <w:rFonts w:asciiTheme="minorHAnsi" w:hAnsiTheme="minorHAnsi" w:cstheme="minorHAnsi"/>
          <w:lang w:val="en-GB"/>
        </w:rPr>
        <w:t xml:space="preserve"> ongoing feedback to Recruiters on talent trends to help set realistic expectations with hiring managers. </w:t>
      </w:r>
    </w:p>
    <w:p w14:paraId="0A1DF93C" w14:textId="6A81D7E6" w:rsidR="00727604" w:rsidRDefault="00727604" w:rsidP="00727604">
      <w:pPr>
        <w:pStyle w:val="Odstavecseseznamem"/>
        <w:numPr>
          <w:ilvl w:val="0"/>
          <w:numId w:val="8"/>
        </w:numPr>
        <w:spacing w:after="197"/>
        <w:ind w:right="6"/>
        <w:rPr>
          <w:rFonts w:asciiTheme="minorHAnsi" w:hAnsiTheme="minorHAnsi" w:cstheme="minorHAnsi"/>
          <w:lang w:val="en-GB"/>
        </w:rPr>
      </w:pPr>
      <w:r w:rsidRPr="00727604">
        <w:rPr>
          <w:rFonts w:asciiTheme="minorHAnsi" w:hAnsiTheme="minorHAnsi" w:cstheme="minorHAnsi"/>
          <w:lang w:val="en-GB"/>
        </w:rPr>
        <w:lastRenderedPageBreak/>
        <w:t>Attend</w:t>
      </w:r>
      <w:r>
        <w:rPr>
          <w:rFonts w:asciiTheme="minorHAnsi" w:hAnsiTheme="minorHAnsi" w:cstheme="minorHAnsi"/>
          <w:lang w:val="en-GB"/>
        </w:rPr>
        <w:t>ing</w:t>
      </w:r>
      <w:r w:rsidRPr="00727604">
        <w:rPr>
          <w:rFonts w:asciiTheme="minorHAnsi" w:hAnsiTheme="minorHAnsi" w:cstheme="minorHAnsi"/>
          <w:lang w:val="en-GB"/>
        </w:rPr>
        <w:t xml:space="preserve"> meetings with Recruiters when necessary to gain a better understanding of required talent pool and provide insight as needed</w:t>
      </w:r>
    </w:p>
    <w:p w14:paraId="6FFD5D92" w14:textId="6E35BFE9" w:rsidR="004C307B" w:rsidRPr="004C307B" w:rsidRDefault="004C307B" w:rsidP="004C307B">
      <w:pPr>
        <w:pStyle w:val="Odstavecseseznamem"/>
        <w:numPr>
          <w:ilvl w:val="0"/>
          <w:numId w:val="8"/>
        </w:numPr>
        <w:rPr>
          <w:rFonts w:asciiTheme="minorHAnsi" w:hAnsiTheme="minorHAnsi" w:cstheme="minorHAnsi"/>
          <w:lang w:val="en-GB"/>
        </w:rPr>
      </w:pPr>
      <w:r w:rsidRPr="004C307B">
        <w:rPr>
          <w:rFonts w:asciiTheme="minorHAnsi" w:hAnsiTheme="minorHAnsi" w:cstheme="minorHAnsi"/>
          <w:lang w:val="en-GB"/>
        </w:rPr>
        <w:t>Using Boolean search methodology and other data mining techniques to identify both resumes and candidate profiles</w:t>
      </w:r>
    </w:p>
    <w:p w14:paraId="4A387C22" w14:textId="1F104BD3" w:rsidR="005D6533" w:rsidRDefault="005D6533" w:rsidP="00355A44">
      <w:pPr>
        <w:ind w:left="0" w:right="6" w:firstLine="0"/>
        <w:rPr>
          <w:rFonts w:asciiTheme="minorHAnsi" w:hAnsiTheme="minorHAnsi" w:cstheme="minorHAnsi"/>
          <w:b/>
          <w:i/>
          <w:iCs/>
          <w:lang w:val="en-GB"/>
        </w:rPr>
      </w:pPr>
      <w:bookmarkStart w:id="0" w:name="_Hlk89343000"/>
      <w:r w:rsidRPr="00355A44">
        <w:rPr>
          <w:rFonts w:asciiTheme="minorHAnsi" w:hAnsiTheme="minorHAnsi" w:cstheme="minorHAnsi"/>
          <w:b/>
          <w:i/>
          <w:iCs/>
          <w:lang w:val="en-GB"/>
        </w:rPr>
        <w:t xml:space="preserve">What skills you’ll need: </w:t>
      </w:r>
    </w:p>
    <w:p w14:paraId="0C4CCFE8" w14:textId="1837B968" w:rsidR="00C807E4" w:rsidRDefault="00C807E4" w:rsidP="00C807E4">
      <w:pPr>
        <w:pStyle w:val="Odstavecseseznamem"/>
        <w:numPr>
          <w:ilvl w:val="0"/>
          <w:numId w:val="8"/>
        </w:numPr>
        <w:rPr>
          <w:rFonts w:asciiTheme="minorHAnsi" w:hAnsiTheme="minorHAnsi" w:cstheme="minorHAnsi"/>
          <w:lang w:val="en-GB"/>
        </w:rPr>
      </w:pPr>
      <w:r>
        <w:rPr>
          <w:rFonts w:asciiTheme="minorHAnsi" w:hAnsiTheme="minorHAnsi" w:cstheme="minorHAnsi"/>
          <w:lang w:val="en-GB"/>
        </w:rPr>
        <w:t>K</w:t>
      </w:r>
      <w:r w:rsidRPr="00C807E4">
        <w:rPr>
          <w:rFonts w:asciiTheme="minorHAnsi" w:hAnsiTheme="minorHAnsi" w:cstheme="minorHAnsi"/>
          <w:lang w:val="en-GB"/>
        </w:rPr>
        <w:t xml:space="preserve">nowledge/capability using Boolean search techniques, extensive networking, and/or online resume mining with minimal reliance on job board postings </w:t>
      </w:r>
    </w:p>
    <w:p w14:paraId="14E7CF90" w14:textId="2CD09915" w:rsidR="00C807E4" w:rsidRDefault="00C807E4" w:rsidP="00C807E4">
      <w:pPr>
        <w:pStyle w:val="Odstavecseseznamem"/>
        <w:numPr>
          <w:ilvl w:val="0"/>
          <w:numId w:val="8"/>
        </w:numPr>
        <w:rPr>
          <w:rFonts w:asciiTheme="minorHAnsi" w:hAnsiTheme="minorHAnsi" w:cstheme="minorHAnsi"/>
          <w:lang w:val="en-GB"/>
        </w:rPr>
      </w:pPr>
      <w:r w:rsidRPr="00C807E4">
        <w:rPr>
          <w:rFonts w:asciiTheme="minorHAnsi" w:hAnsiTheme="minorHAnsi" w:cstheme="minorHAnsi"/>
          <w:lang w:val="en-GB"/>
        </w:rPr>
        <w:t>Social media savvy with extensive online network participation (online forums, user groups, etc</w:t>
      </w:r>
    </w:p>
    <w:p w14:paraId="08ECB94B" w14:textId="77777777" w:rsidR="00C807E4" w:rsidRPr="00355A44" w:rsidRDefault="00C807E4" w:rsidP="00C807E4">
      <w:pPr>
        <w:pStyle w:val="Odstavecseseznamem"/>
        <w:numPr>
          <w:ilvl w:val="0"/>
          <w:numId w:val="8"/>
        </w:numPr>
        <w:spacing w:after="210" w:line="259" w:lineRule="auto"/>
        <w:rPr>
          <w:rFonts w:asciiTheme="minorHAnsi" w:hAnsiTheme="minorHAnsi" w:cstheme="minorHAnsi"/>
          <w:lang w:val="en-GB"/>
        </w:rPr>
      </w:pPr>
      <w:r w:rsidRPr="00355A44">
        <w:rPr>
          <w:rFonts w:asciiTheme="minorHAnsi" w:hAnsiTheme="minorHAnsi" w:cstheme="minorHAnsi"/>
          <w:lang w:val="en-GB"/>
        </w:rPr>
        <w:t xml:space="preserve">Excellent verbal and written communication skills (English required, other languages helpful) </w:t>
      </w:r>
    </w:p>
    <w:p w14:paraId="0A3E741F" w14:textId="77777777" w:rsidR="00C807E4" w:rsidRPr="00C807E4" w:rsidRDefault="00C807E4" w:rsidP="00C807E4">
      <w:pPr>
        <w:pStyle w:val="Odstavecseseznamem"/>
        <w:numPr>
          <w:ilvl w:val="0"/>
          <w:numId w:val="8"/>
        </w:numPr>
        <w:rPr>
          <w:rFonts w:asciiTheme="minorHAnsi" w:hAnsiTheme="minorHAnsi" w:cstheme="minorHAnsi"/>
          <w:lang w:val="en-GB"/>
        </w:rPr>
      </w:pPr>
      <w:r w:rsidRPr="00C807E4">
        <w:rPr>
          <w:rFonts w:asciiTheme="minorHAnsi" w:hAnsiTheme="minorHAnsi" w:cstheme="minorHAnsi"/>
          <w:lang w:val="en-GB"/>
        </w:rPr>
        <w:t xml:space="preserve">CRM/ATS experience with sourcing, tracking and managing candidates </w:t>
      </w:r>
    </w:p>
    <w:p w14:paraId="52445758" w14:textId="77777777" w:rsidR="00C807E4" w:rsidRPr="00C807E4" w:rsidRDefault="00C807E4" w:rsidP="00C807E4">
      <w:pPr>
        <w:pStyle w:val="Odstavecseseznamem"/>
        <w:numPr>
          <w:ilvl w:val="0"/>
          <w:numId w:val="8"/>
        </w:numPr>
        <w:rPr>
          <w:rFonts w:asciiTheme="minorHAnsi" w:hAnsiTheme="minorHAnsi" w:cstheme="minorHAnsi"/>
          <w:lang w:val="en-GB"/>
        </w:rPr>
      </w:pPr>
      <w:r w:rsidRPr="00C807E4">
        <w:rPr>
          <w:rFonts w:asciiTheme="minorHAnsi" w:hAnsiTheme="minorHAnsi" w:cstheme="minorHAnsi"/>
          <w:lang w:val="en-GB"/>
        </w:rPr>
        <w:t>Self-motivated and able to work with general guidance and limited direct supervision</w:t>
      </w:r>
    </w:p>
    <w:bookmarkEnd w:id="0"/>
    <w:p w14:paraId="7C2AA567" w14:textId="34A17F69" w:rsidR="009D3BBE" w:rsidRPr="00355A44" w:rsidRDefault="00B97AFB" w:rsidP="00355A44">
      <w:pPr>
        <w:spacing w:after="210" w:line="259" w:lineRule="auto"/>
        <w:ind w:left="96"/>
        <w:rPr>
          <w:rFonts w:asciiTheme="minorHAnsi" w:hAnsiTheme="minorHAnsi" w:cstheme="minorHAnsi"/>
          <w:i/>
          <w:iCs/>
          <w:lang w:val="en-GB"/>
        </w:rPr>
      </w:pPr>
      <w:r w:rsidRPr="00355A44">
        <w:rPr>
          <w:rFonts w:asciiTheme="minorHAnsi" w:hAnsiTheme="minorHAnsi" w:cstheme="minorHAnsi"/>
          <w:b/>
          <w:i/>
          <w:iCs/>
          <w:lang w:val="en-GB"/>
        </w:rPr>
        <w:t xml:space="preserve">What We Offer: </w:t>
      </w:r>
      <w:r w:rsidR="00A92839" w:rsidRPr="00355A44">
        <w:rPr>
          <w:rFonts w:asciiTheme="minorHAnsi" w:hAnsiTheme="minorHAnsi" w:cstheme="minorHAnsi"/>
          <w:b/>
          <w:i/>
          <w:iCs/>
          <w:lang w:val="en-GB"/>
        </w:rPr>
        <w:t xml:space="preserve"> </w:t>
      </w:r>
    </w:p>
    <w:p w14:paraId="4DBE2A12" w14:textId="77777777" w:rsidR="00B97AFB" w:rsidRPr="00355A44" w:rsidRDefault="00B97AFB" w:rsidP="00355A44">
      <w:pPr>
        <w:pStyle w:val="Odstavecseseznamem"/>
        <w:numPr>
          <w:ilvl w:val="0"/>
          <w:numId w:val="7"/>
        </w:numPr>
        <w:ind w:right="6"/>
        <w:rPr>
          <w:rFonts w:asciiTheme="minorHAnsi" w:hAnsiTheme="minorHAnsi" w:cstheme="minorHAnsi"/>
          <w:lang w:val="en-GB"/>
        </w:rPr>
      </w:pPr>
      <w:r w:rsidRPr="00355A44">
        <w:rPr>
          <w:rFonts w:asciiTheme="minorHAnsi" w:hAnsiTheme="minorHAnsi" w:cstheme="minorHAnsi"/>
          <w:lang w:val="en-GB"/>
        </w:rPr>
        <w:t xml:space="preserve">A hybrid working model: 50% working from the office and 50% working at home </w:t>
      </w:r>
    </w:p>
    <w:p w14:paraId="529B63B6" w14:textId="7643FAB6" w:rsidR="00B97AFB" w:rsidRPr="00355A44" w:rsidRDefault="00B97AFB" w:rsidP="00355A44">
      <w:pPr>
        <w:pStyle w:val="Odstavecseseznamem"/>
        <w:numPr>
          <w:ilvl w:val="0"/>
          <w:numId w:val="7"/>
        </w:numPr>
        <w:ind w:right="6"/>
        <w:rPr>
          <w:rFonts w:asciiTheme="minorHAnsi" w:hAnsiTheme="minorHAnsi" w:cstheme="minorHAnsi"/>
          <w:lang w:val="en-GB"/>
        </w:rPr>
      </w:pPr>
      <w:r w:rsidRPr="00355A44">
        <w:rPr>
          <w:rFonts w:asciiTheme="minorHAnsi" w:hAnsiTheme="minorHAnsi" w:cstheme="minorHAnsi"/>
          <w:lang w:val="en-GB"/>
        </w:rPr>
        <w:t xml:space="preserve">Tuition reimbursement </w:t>
      </w:r>
    </w:p>
    <w:p w14:paraId="1F7E64C9" w14:textId="055A7DA5" w:rsidR="009D3BBE" w:rsidRPr="00355A44" w:rsidRDefault="00A92839" w:rsidP="00355A44">
      <w:pPr>
        <w:pStyle w:val="Odstavecseseznamem"/>
        <w:numPr>
          <w:ilvl w:val="0"/>
          <w:numId w:val="7"/>
        </w:numPr>
        <w:ind w:right="6"/>
        <w:rPr>
          <w:rFonts w:asciiTheme="minorHAnsi" w:hAnsiTheme="minorHAnsi" w:cstheme="minorHAnsi"/>
          <w:lang w:val="en-GB"/>
        </w:rPr>
      </w:pPr>
      <w:r w:rsidRPr="00355A44">
        <w:rPr>
          <w:rFonts w:asciiTheme="minorHAnsi" w:hAnsiTheme="minorHAnsi" w:cstheme="minorHAnsi"/>
          <w:lang w:val="en-GB"/>
        </w:rPr>
        <w:t>Family-friendly environment</w:t>
      </w:r>
    </w:p>
    <w:p w14:paraId="4EED2B24" w14:textId="0A59E257" w:rsidR="009D3BBE" w:rsidRDefault="00A92839" w:rsidP="00355A44">
      <w:pPr>
        <w:pStyle w:val="Odstavecseseznamem"/>
        <w:numPr>
          <w:ilvl w:val="0"/>
          <w:numId w:val="7"/>
        </w:numPr>
        <w:spacing w:after="85"/>
        <w:ind w:right="6"/>
        <w:rPr>
          <w:rFonts w:asciiTheme="minorHAnsi" w:hAnsiTheme="minorHAnsi" w:cstheme="minorHAnsi"/>
          <w:lang w:val="en-GB"/>
        </w:rPr>
      </w:pPr>
      <w:r w:rsidRPr="00355A44">
        <w:rPr>
          <w:rFonts w:asciiTheme="minorHAnsi" w:hAnsiTheme="minorHAnsi" w:cstheme="minorHAnsi"/>
          <w:lang w:val="en-GB"/>
        </w:rPr>
        <w:t>Excellent working premises in Athens city center, Kerameikos metro station</w:t>
      </w:r>
    </w:p>
    <w:p w14:paraId="354CD309" w14:textId="032D8620" w:rsidR="00CA6D4A" w:rsidRPr="00355A44" w:rsidRDefault="00CA6D4A" w:rsidP="00355A44">
      <w:pPr>
        <w:pStyle w:val="Odstavecseseznamem"/>
        <w:numPr>
          <w:ilvl w:val="0"/>
          <w:numId w:val="7"/>
        </w:numPr>
        <w:spacing w:after="85"/>
        <w:ind w:right="6"/>
        <w:rPr>
          <w:rFonts w:asciiTheme="minorHAnsi" w:hAnsiTheme="minorHAnsi" w:cstheme="minorHAnsi"/>
          <w:lang w:val="en-GB"/>
        </w:rPr>
      </w:pPr>
      <w:r w:rsidRPr="00CA6D4A">
        <w:rPr>
          <w:rFonts w:asciiTheme="minorHAnsi" w:hAnsiTheme="minorHAnsi" w:cstheme="minorHAnsi"/>
          <w:lang w:val="en-GB"/>
        </w:rPr>
        <w:t>Regarding relocation, we refund the one-way flight ticket and we provide free accommodation in a hotel down-town Athens for a period of 2-3 weeks. (500euros budget).</w:t>
      </w:r>
    </w:p>
    <w:p w14:paraId="0F6835EE" w14:textId="63266292" w:rsidR="00B97AFB" w:rsidRPr="00355A44" w:rsidRDefault="00B97AFB" w:rsidP="00355A44">
      <w:pPr>
        <w:spacing w:after="0" w:line="259" w:lineRule="auto"/>
        <w:ind w:left="0" w:firstLine="0"/>
        <w:rPr>
          <w:rFonts w:asciiTheme="minorHAnsi" w:hAnsiTheme="minorHAnsi" w:cstheme="minorHAnsi"/>
          <w:lang w:val="en-GB"/>
        </w:rPr>
      </w:pPr>
    </w:p>
    <w:p w14:paraId="3317D284" w14:textId="2885804F" w:rsidR="00334406" w:rsidRPr="00355A44" w:rsidRDefault="00B97AFB" w:rsidP="00355A44">
      <w:pPr>
        <w:ind w:right="6"/>
        <w:rPr>
          <w:rFonts w:asciiTheme="minorHAnsi" w:hAnsiTheme="minorHAnsi" w:cstheme="minorHAnsi"/>
          <w:lang w:val="en-GB"/>
        </w:rPr>
      </w:pPr>
      <w:r w:rsidRPr="00355A44">
        <w:rPr>
          <w:rFonts w:asciiTheme="minorHAnsi" w:hAnsiTheme="minorHAnsi" w:cstheme="minorHAnsi"/>
          <w:lang w:val="en-GB"/>
        </w:rPr>
        <w:t xml:space="preserve">For more information about TTEC, visit ttecjobs.com or search #ExperienceTTEC </w:t>
      </w:r>
    </w:p>
    <w:p w14:paraId="30087827" w14:textId="786309DF" w:rsidR="00334406" w:rsidRDefault="00616E32" w:rsidP="00355A44">
      <w:pPr>
        <w:ind w:right="6"/>
        <w:rPr>
          <w:rStyle w:val="Hypertextovodkaz"/>
          <w:rFonts w:asciiTheme="minorHAnsi" w:hAnsiTheme="minorHAnsi" w:cstheme="minorHAnsi"/>
          <w:b/>
          <w:bCs/>
          <w:lang w:val="en-GB"/>
        </w:rPr>
      </w:pPr>
      <w:hyperlink r:id="rId6" w:history="1">
        <w:r w:rsidR="00334406" w:rsidRPr="00F5369E">
          <w:rPr>
            <w:rStyle w:val="Hypertextovodkaz"/>
            <w:rFonts w:asciiTheme="minorHAnsi" w:hAnsiTheme="minorHAnsi" w:cstheme="minorHAnsi"/>
            <w:b/>
            <w:bCs/>
            <w:lang w:val="en-GB"/>
          </w:rPr>
          <w:t>https://www.ttecjobs.com/en/what-we-do</w:t>
        </w:r>
      </w:hyperlink>
    </w:p>
    <w:p w14:paraId="0A7EA6ED" w14:textId="77777777" w:rsidR="00CD7727" w:rsidRPr="00F5369E" w:rsidRDefault="00CD7727" w:rsidP="00355A44">
      <w:pPr>
        <w:ind w:right="6"/>
        <w:rPr>
          <w:rFonts w:asciiTheme="minorHAnsi" w:hAnsiTheme="minorHAnsi" w:cstheme="minorHAnsi"/>
          <w:b/>
          <w:bCs/>
          <w:lang w:val="en-GB"/>
        </w:rPr>
      </w:pPr>
    </w:p>
    <w:p w14:paraId="2667D187" w14:textId="10B5C4E0" w:rsidR="003B22F7" w:rsidRDefault="003B22F7" w:rsidP="00A04350">
      <w:pPr>
        <w:ind w:right="6"/>
        <w:rPr>
          <w:rFonts w:asciiTheme="minorHAnsi" w:hAnsiTheme="minorHAnsi" w:cstheme="minorHAnsi"/>
          <w:b/>
          <w:bCs/>
          <w:lang w:val="en-GB"/>
        </w:rPr>
      </w:pPr>
      <w:r w:rsidRPr="004E32CC">
        <w:rPr>
          <w:rFonts w:asciiTheme="minorHAnsi" w:hAnsiTheme="minorHAnsi" w:cstheme="minorHAnsi"/>
          <w:b/>
          <w:bCs/>
          <w:lang w:val="en-GB"/>
        </w:rPr>
        <w:t xml:space="preserve">Budete-li potřebovat pomoc se zpracováním CV a motivačního dopisu, získat další informace o firmě a grantu z programu Erasmus+, obraťte se na koordinátora zahraničních vztahů: </w:t>
      </w:r>
      <w:r w:rsidRPr="00A04350">
        <w:rPr>
          <w:rFonts w:asciiTheme="minorHAnsi" w:hAnsiTheme="minorHAnsi" w:cstheme="minorHAnsi"/>
          <w:b/>
          <w:bCs/>
          <w:lang w:val="en-GB"/>
        </w:rPr>
        <w:t>Ing. Alena Tikalská, tikalska@mail.vstecb.cz, tel. 778 775</w:t>
      </w:r>
      <w:r w:rsidR="00A04350">
        <w:rPr>
          <w:rFonts w:asciiTheme="minorHAnsi" w:hAnsiTheme="minorHAnsi" w:cstheme="minorHAnsi"/>
          <w:b/>
          <w:bCs/>
          <w:lang w:val="en-GB"/>
        </w:rPr>
        <w:t> </w:t>
      </w:r>
      <w:r w:rsidRPr="00A04350">
        <w:rPr>
          <w:rFonts w:asciiTheme="minorHAnsi" w:hAnsiTheme="minorHAnsi" w:cstheme="minorHAnsi"/>
          <w:b/>
          <w:bCs/>
          <w:lang w:val="en-GB"/>
        </w:rPr>
        <w:t>712.</w:t>
      </w:r>
    </w:p>
    <w:p w14:paraId="716976F9" w14:textId="77777777" w:rsidR="008D5A1E" w:rsidRPr="00A04350" w:rsidRDefault="008D5A1E" w:rsidP="00A04350">
      <w:pPr>
        <w:ind w:right="6"/>
        <w:rPr>
          <w:rFonts w:asciiTheme="minorHAnsi" w:hAnsiTheme="minorHAnsi" w:cstheme="minorHAnsi"/>
          <w:b/>
          <w:bCs/>
          <w:lang w:val="en-GB"/>
        </w:rPr>
      </w:pPr>
    </w:p>
    <w:p w14:paraId="2E8A1A4C" w14:textId="25E1F65F" w:rsidR="00FA7BCC" w:rsidRPr="00204151" w:rsidRDefault="00A04350" w:rsidP="00A04350">
      <w:pPr>
        <w:ind w:right="6"/>
        <w:jc w:val="center"/>
        <w:rPr>
          <w:lang w:val="en-GB"/>
        </w:rPr>
      </w:pPr>
      <w:r>
        <w:rPr>
          <w:noProof/>
        </w:rPr>
        <w:drawing>
          <wp:inline distT="0" distB="0" distL="0" distR="0" wp14:anchorId="68B56CDB" wp14:editId="7CFF0869">
            <wp:extent cx="2676525" cy="1505544"/>
            <wp:effectExtent l="0" t="0" r="0" b="0"/>
            <wp:docPr id="1" name="obrázek 1" descr="TTEC Athens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EC Athens - YouTub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06665" cy="1522498"/>
                    </a:xfrm>
                    <a:prstGeom prst="rect">
                      <a:avLst/>
                    </a:prstGeom>
                    <a:noFill/>
                    <a:ln>
                      <a:noFill/>
                    </a:ln>
                  </pic:spPr>
                </pic:pic>
              </a:graphicData>
            </a:graphic>
          </wp:inline>
        </w:drawing>
      </w:r>
    </w:p>
    <w:sectPr w:rsidR="00FA7BCC" w:rsidRPr="00204151">
      <w:pgSz w:w="12240" w:h="15840"/>
      <w:pgMar w:top="1491" w:right="1792" w:bottom="1717" w:left="17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56F3C"/>
    <w:multiLevelType w:val="hybridMultilevel"/>
    <w:tmpl w:val="5CFED16A"/>
    <w:lvl w:ilvl="0" w:tplc="30D012DA">
      <w:start w:val="1"/>
      <w:numFmt w:val="bullet"/>
      <w:lvlText w:val="•"/>
      <w:lvlJc w:val="left"/>
      <w:pPr>
        <w:ind w:left="446"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166" w:hanging="360"/>
      </w:pPr>
      <w:rPr>
        <w:rFonts w:ascii="Courier New" w:hAnsi="Courier New" w:cs="Courier New" w:hint="default"/>
      </w:rPr>
    </w:lvl>
    <w:lvl w:ilvl="2" w:tplc="04050005" w:tentative="1">
      <w:start w:val="1"/>
      <w:numFmt w:val="bullet"/>
      <w:lvlText w:val=""/>
      <w:lvlJc w:val="left"/>
      <w:pPr>
        <w:ind w:left="1886" w:hanging="360"/>
      </w:pPr>
      <w:rPr>
        <w:rFonts w:ascii="Wingdings" w:hAnsi="Wingdings" w:hint="default"/>
      </w:rPr>
    </w:lvl>
    <w:lvl w:ilvl="3" w:tplc="04050001" w:tentative="1">
      <w:start w:val="1"/>
      <w:numFmt w:val="bullet"/>
      <w:lvlText w:val=""/>
      <w:lvlJc w:val="left"/>
      <w:pPr>
        <w:ind w:left="2606" w:hanging="360"/>
      </w:pPr>
      <w:rPr>
        <w:rFonts w:ascii="Symbol" w:hAnsi="Symbol" w:hint="default"/>
      </w:rPr>
    </w:lvl>
    <w:lvl w:ilvl="4" w:tplc="04050003" w:tentative="1">
      <w:start w:val="1"/>
      <w:numFmt w:val="bullet"/>
      <w:lvlText w:val="o"/>
      <w:lvlJc w:val="left"/>
      <w:pPr>
        <w:ind w:left="3326" w:hanging="360"/>
      </w:pPr>
      <w:rPr>
        <w:rFonts w:ascii="Courier New" w:hAnsi="Courier New" w:cs="Courier New" w:hint="default"/>
      </w:rPr>
    </w:lvl>
    <w:lvl w:ilvl="5" w:tplc="04050005" w:tentative="1">
      <w:start w:val="1"/>
      <w:numFmt w:val="bullet"/>
      <w:lvlText w:val=""/>
      <w:lvlJc w:val="left"/>
      <w:pPr>
        <w:ind w:left="4046" w:hanging="360"/>
      </w:pPr>
      <w:rPr>
        <w:rFonts w:ascii="Wingdings" w:hAnsi="Wingdings" w:hint="default"/>
      </w:rPr>
    </w:lvl>
    <w:lvl w:ilvl="6" w:tplc="04050001" w:tentative="1">
      <w:start w:val="1"/>
      <w:numFmt w:val="bullet"/>
      <w:lvlText w:val=""/>
      <w:lvlJc w:val="left"/>
      <w:pPr>
        <w:ind w:left="4766" w:hanging="360"/>
      </w:pPr>
      <w:rPr>
        <w:rFonts w:ascii="Symbol" w:hAnsi="Symbol" w:hint="default"/>
      </w:rPr>
    </w:lvl>
    <w:lvl w:ilvl="7" w:tplc="04050003" w:tentative="1">
      <w:start w:val="1"/>
      <w:numFmt w:val="bullet"/>
      <w:lvlText w:val="o"/>
      <w:lvlJc w:val="left"/>
      <w:pPr>
        <w:ind w:left="5486" w:hanging="360"/>
      </w:pPr>
      <w:rPr>
        <w:rFonts w:ascii="Courier New" w:hAnsi="Courier New" w:cs="Courier New" w:hint="default"/>
      </w:rPr>
    </w:lvl>
    <w:lvl w:ilvl="8" w:tplc="04050005" w:tentative="1">
      <w:start w:val="1"/>
      <w:numFmt w:val="bullet"/>
      <w:lvlText w:val=""/>
      <w:lvlJc w:val="left"/>
      <w:pPr>
        <w:ind w:left="6206" w:hanging="360"/>
      </w:pPr>
      <w:rPr>
        <w:rFonts w:ascii="Wingdings" w:hAnsi="Wingdings" w:hint="default"/>
      </w:rPr>
    </w:lvl>
  </w:abstractNum>
  <w:abstractNum w:abstractNumId="1" w15:restartNumberingAfterBreak="0">
    <w:nsid w:val="0E8420D8"/>
    <w:multiLevelType w:val="hybridMultilevel"/>
    <w:tmpl w:val="6480EE36"/>
    <w:lvl w:ilvl="0" w:tplc="30D012DA">
      <w:start w:val="1"/>
      <w:numFmt w:val="bullet"/>
      <w:lvlText w:val="•"/>
      <w:lvlJc w:val="left"/>
      <w:pPr>
        <w:ind w:left="805"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525" w:hanging="360"/>
      </w:pPr>
      <w:rPr>
        <w:rFonts w:ascii="Courier New" w:hAnsi="Courier New" w:cs="Courier New" w:hint="default"/>
      </w:rPr>
    </w:lvl>
    <w:lvl w:ilvl="2" w:tplc="04050005" w:tentative="1">
      <w:start w:val="1"/>
      <w:numFmt w:val="bullet"/>
      <w:lvlText w:val=""/>
      <w:lvlJc w:val="left"/>
      <w:pPr>
        <w:ind w:left="2245" w:hanging="360"/>
      </w:pPr>
      <w:rPr>
        <w:rFonts w:ascii="Wingdings" w:hAnsi="Wingdings" w:hint="default"/>
      </w:rPr>
    </w:lvl>
    <w:lvl w:ilvl="3" w:tplc="04050001" w:tentative="1">
      <w:start w:val="1"/>
      <w:numFmt w:val="bullet"/>
      <w:lvlText w:val=""/>
      <w:lvlJc w:val="left"/>
      <w:pPr>
        <w:ind w:left="2965" w:hanging="360"/>
      </w:pPr>
      <w:rPr>
        <w:rFonts w:ascii="Symbol" w:hAnsi="Symbol" w:hint="default"/>
      </w:rPr>
    </w:lvl>
    <w:lvl w:ilvl="4" w:tplc="04050003" w:tentative="1">
      <w:start w:val="1"/>
      <w:numFmt w:val="bullet"/>
      <w:lvlText w:val="o"/>
      <w:lvlJc w:val="left"/>
      <w:pPr>
        <w:ind w:left="3685" w:hanging="360"/>
      </w:pPr>
      <w:rPr>
        <w:rFonts w:ascii="Courier New" w:hAnsi="Courier New" w:cs="Courier New" w:hint="default"/>
      </w:rPr>
    </w:lvl>
    <w:lvl w:ilvl="5" w:tplc="04050005" w:tentative="1">
      <w:start w:val="1"/>
      <w:numFmt w:val="bullet"/>
      <w:lvlText w:val=""/>
      <w:lvlJc w:val="left"/>
      <w:pPr>
        <w:ind w:left="4405" w:hanging="360"/>
      </w:pPr>
      <w:rPr>
        <w:rFonts w:ascii="Wingdings" w:hAnsi="Wingdings" w:hint="default"/>
      </w:rPr>
    </w:lvl>
    <w:lvl w:ilvl="6" w:tplc="04050001" w:tentative="1">
      <w:start w:val="1"/>
      <w:numFmt w:val="bullet"/>
      <w:lvlText w:val=""/>
      <w:lvlJc w:val="left"/>
      <w:pPr>
        <w:ind w:left="5125" w:hanging="360"/>
      </w:pPr>
      <w:rPr>
        <w:rFonts w:ascii="Symbol" w:hAnsi="Symbol" w:hint="default"/>
      </w:rPr>
    </w:lvl>
    <w:lvl w:ilvl="7" w:tplc="04050003" w:tentative="1">
      <w:start w:val="1"/>
      <w:numFmt w:val="bullet"/>
      <w:lvlText w:val="o"/>
      <w:lvlJc w:val="left"/>
      <w:pPr>
        <w:ind w:left="5845" w:hanging="360"/>
      </w:pPr>
      <w:rPr>
        <w:rFonts w:ascii="Courier New" w:hAnsi="Courier New" w:cs="Courier New" w:hint="default"/>
      </w:rPr>
    </w:lvl>
    <w:lvl w:ilvl="8" w:tplc="04050005" w:tentative="1">
      <w:start w:val="1"/>
      <w:numFmt w:val="bullet"/>
      <w:lvlText w:val=""/>
      <w:lvlJc w:val="left"/>
      <w:pPr>
        <w:ind w:left="6565" w:hanging="360"/>
      </w:pPr>
      <w:rPr>
        <w:rFonts w:ascii="Wingdings" w:hAnsi="Wingdings" w:hint="default"/>
      </w:rPr>
    </w:lvl>
  </w:abstractNum>
  <w:abstractNum w:abstractNumId="2" w15:restartNumberingAfterBreak="0">
    <w:nsid w:val="2BF1681D"/>
    <w:multiLevelType w:val="hybridMultilevel"/>
    <w:tmpl w:val="D86C4832"/>
    <w:lvl w:ilvl="0" w:tplc="30D012DA">
      <w:start w:val="1"/>
      <w:numFmt w:val="bullet"/>
      <w:lvlText w:val="•"/>
      <w:lvlJc w:val="left"/>
      <w:pPr>
        <w:ind w:left="805"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525" w:hanging="360"/>
      </w:pPr>
      <w:rPr>
        <w:rFonts w:ascii="Courier New" w:hAnsi="Courier New" w:cs="Courier New" w:hint="default"/>
      </w:rPr>
    </w:lvl>
    <w:lvl w:ilvl="2" w:tplc="04050005" w:tentative="1">
      <w:start w:val="1"/>
      <w:numFmt w:val="bullet"/>
      <w:lvlText w:val=""/>
      <w:lvlJc w:val="left"/>
      <w:pPr>
        <w:ind w:left="2245" w:hanging="360"/>
      </w:pPr>
      <w:rPr>
        <w:rFonts w:ascii="Wingdings" w:hAnsi="Wingdings" w:hint="default"/>
      </w:rPr>
    </w:lvl>
    <w:lvl w:ilvl="3" w:tplc="04050001" w:tentative="1">
      <w:start w:val="1"/>
      <w:numFmt w:val="bullet"/>
      <w:lvlText w:val=""/>
      <w:lvlJc w:val="left"/>
      <w:pPr>
        <w:ind w:left="2965" w:hanging="360"/>
      </w:pPr>
      <w:rPr>
        <w:rFonts w:ascii="Symbol" w:hAnsi="Symbol" w:hint="default"/>
      </w:rPr>
    </w:lvl>
    <w:lvl w:ilvl="4" w:tplc="04050003" w:tentative="1">
      <w:start w:val="1"/>
      <w:numFmt w:val="bullet"/>
      <w:lvlText w:val="o"/>
      <w:lvlJc w:val="left"/>
      <w:pPr>
        <w:ind w:left="3685" w:hanging="360"/>
      </w:pPr>
      <w:rPr>
        <w:rFonts w:ascii="Courier New" w:hAnsi="Courier New" w:cs="Courier New" w:hint="default"/>
      </w:rPr>
    </w:lvl>
    <w:lvl w:ilvl="5" w:tplc="04050005" w:tentative="1">
      <w:start w:val="1"/>
      <w:numFmt w:val="bullet"/>
      <w:lvlText w:val=""/>
      <w:lvlJc w:val="left"/>
      <w:pPr>
        <w:ind w:left="4405" w:hanging="360"/>
      </w:pPr>
      <w:rPr>
        <w:rFonts w:ascii="Wingdings" w:hAnsi="Wingdings" w:hint="default"/>
      </w:rPr>
    </w:lvl>
    <w:lvl w:ilvl="6" w:tplc="04050001" w:tentative="1">
      <w:start w:val="1"/>
      <w:numFmt w:val="bullet"/>
      <w:lvlText w:val=""/>
      <w:lvlJc w:val="left"/>
      <w:pPr>
        <w:ind w:left="5125" w:hanging="360"/>
      </w:pPr>
      <w:rPr>
        <w:rFonts w:ascii="Symbol" w:hAnsi="Symbol" w:hint="default"/>
      </w:rPr>
    </w:lvl>
    <w:lvl w:ilvl="7" w:tplc="04050003" w:tentative="1">
      <w:start w:val="1"/>
      <w:numFmt w:val="bullet"/>
      <w:lvlText w:val="o"/>
      <w:lvlJc w:val="left"/>
      <w:pPr>
        <w:ind w:left="5845" w:hanging="360"/>
      </w:pPr>
      <w:rPr>
        <w:rFonts w:ascii="Courier New" w:hAnsi="Courier New" w:cs="Courier New" w:hint="default"/>
      </w:rPr>
    </w:lvl>
    <w:lvl w:ilvl="8" w:tplc="04050005" w:tentative="1">
      <w:start w:val="1"/>
      <w:numFmt w:val="bullet"/>
      <w:lvlText w:val=""/>
      <w:lvlJc w:val="left"/>
      <w:pPr>
        <w:ind w:left="6565" w:hanging="360"/>
      </w:pPr>
      <w:rPr>
        <w:rFonts w:ascii="Wingdings" w:hAnsi="Wingdings" w:hint="default"/>
      </w:rPr>
    </w:lvl>
  </w:abstractNum>
  <w:abstractNum w:abstractNumId="3" w15:restartNumberingAfterBreak="0">
    <w:nsid w:val="2EBC22E7"/>
    <w:multiLevelType w:val="hybridMultilevel"/>
    <w:tmpl w:val="65B06A4E"/>
    <w:lvl w:ilvl="0" w:tplc="04050001">
      <w:start w:val="1"/>
      <w:numFmt w:val="bullet"/>
      <w:lvlText w:val=""/>
      <w:lvlJc w:val="left"/>
      <w:pPr>
        <w:ind w:left="821" w:hanging="360"/>
      </w:pPr>
      <w:rPr>
        <w:rFonts w:ascii="Symbol" w:hAnsi="Symbol" w:hint="default"/>
      </w:rPr>
    </w:lvl>
    <w:lvl w:ilvl="1" w:tplc="04050003" w:tentative="1">
      <w:start w:val="1"/>
      <w:numFmt w:val="bullet"/>
      <w:lvlText w:val="o"/>
      <w:lvlJc w:val="left"/>
      <w:pPr>
        <w:ind w:left="1541" w:hanging="360"/>
      </w:pPr>
      <w:rPr>
        <w:rFonts w:ascii="Courier New" w:hAnsi="Courier New" w:cs="Courier New" w:hint="default"/>
      </w:rPr>
    </w:lvl>
    <w:lvl w:ilvl="2" w:tplc="04050005" w:tentative="1">
      <w:start w:val="1"/>
      <w:numFmt w:val="bullet"/>
      <w:lvlText w:val=""/>
      <w:lvlJc w:val="left"/>
      <w:pPr>
        <w:ind w:left="2261" w:hanging="360"/>
      </w:pPr>
      <w:rPr>
        <w:rFonts w:ascii="Wingdings" w:hAnsi="Wingdings" w:hint="default"/>
      </w:rPr>
    </w:lvl>
    <w:lvl w:ilvl="3" w:tplc="04050001" w:tentative="1">
      <w:start w:val="1"/>
      <w:numFmt w:val="bullet"/>
      <w:lvlText w:val=""/>
      <w:lvlJc w:val="left"/>
      <w:pPr>
        <w:ind w:left="2981" w:hanging="360"/>
      </w:pPr>
      <w:rPr>
        <w:rFonts w:ascii="Symbol" w:hAnsi="Symbol" w:hint="default"/>
      </w:rPr>
    </w:lvl>
    <w:lvl w:ilvl="4" w:tplc="04050003" w:tentative="1">
      <w:start w:val="1"/>
      <w:numFmt w:val="bullet"/>
      <w:lvlText w:val="o"/>
      <w:lvlJc w:val="left"/>
      <w:pPr>
        <w:ind w:left="3701" w:hanging="360"/>
      </w:pPr>
      <w:rPr>
        <w:rFonts w:ascii="Courier New" w:hAnsi="Courier New" w:cs="Courier New" w:hint="default"/>
      </w:rPr>
    </w:lvl>
    <w:lvl w:ilvl="5" w:tplc="04050005" w:tentative="1">
      <w:start w:val="1"/>
      <w:numFmt w:val="bullet"/>
      <w:lvlText w:val=""/>
      <w:lvlJc w:val="left"/>
      <w:pPr>
        <w:ind w:left="4421" w:hanging="360"/>
      </w:pPr>
      <w:rPr>
        <w:rFonts w:ascii="Wingdings" w:hAnsi="Wingdings" w:hint="default"/>
      </w:rPr>
    </w:lvl>
    <w:lvl w:ilvl="6" w:tplc="04050001" w:tentative="1">
      <w:start w:val="1"/>
      <w:numFmt w:val="bullet"/>
      <w:lvlText w:val=""/>
      <w:lvlJc w:val="left"/>
      <w:pPr>
        <w:ind w:left="5141" w:hanging="360"/>
      </w:pPr>
      <w:rPr>
        <w:rFonts w:ascii="Symbol" w:hAnsi="Symbol" w:hint="default"/>
      </w:rPr>
    </w:lvl>
    <w:lvl w:ilvl="7" w:tplc="04050003" w:tentative="1">
      <w:start w:val="1"/>
      <w:numFmt w:val="bullet"/>
      <w:lvlText w:val="o"/>
      <w:lvlJc w:val="left"/>
      <w:pPr>
        <w:ind w:left="5861" w:hanging="360"/>
      </w:pPr>
      <w:rPr>
        <w:rFonts w:ascii="Courier New" w:hAnsi="Courier New" w:cs="Courier New" w:hint="default"/>
      </w:rPr>
    </w:lvl>
    <w:lvl w:ilvl="8" w:tplc="04050005" w:tentative="1">
      <w:start w:val="1"/>
      <w:numFmt w:val="bullet"/>
      <w:lvlText w:val=""/>
      <w:lvlJc w:val="left"/>
      <w:pPr>
        <w:ind w:left="6581" w:hanging="360"/>
      </w:pPr>
      <w:rPr>
        <w:rFonts w:ascii="Wingdings" w:hAnsi="Wingdings" w:hint="default"/>
      </w:rPr>
    </w:lvl>
  </w:abstractNum>
  <w:abstractNum w:abstractNumId="4" w15:restartNumberingAfterBreak="0">
    <w:nsid w:val="3E7C52A1"/>
    <w:multiLevelType w:val="hybridMultilevel"/>
    <w:tmpl w:val="4308E152"/>
    <w:lvl w:ilvl="0" w:tplc="30D012DA">
      <w:start w:val="1"/>
      <w:numFmt w:val="bullet"/>
      <w:lvlText w:val="•"/>
      <w:lvlJc w:val="left"/>
      <w:pPr>
        <w:ind w:left="821"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541" w:hanging="360"/>
      </w:pPr>
      <w:rPr>
        <w:rFonts w:ascii="Courier New" w:hAnsi="Courier New" w:cs="Courier New" w:hint="default"/>
      </w:rPr>
    </w:lvl>
    <w:lvl w:ilvl="2" w:tplc="04050005" w:tentative="1">
      <w:start w:val="1"/>
      <w:numFmt w:val="bullet"/>
      <w:lvlText w:val=""/>
      <w:lvlJc w:val="left"/>
      <w:pPr>
        <w:ind w:left="2261" w:hanging="360"/>
      </w:pPr>
      <w:rPr>
        <w:rFonts w:ascii="Wingdings" w:hAnsi="Wingdings" w:hint="default"/>
      </w:rPr>
    </w:lvl>
    <w:lvl w:ilvl="3" w:tplc="04050001" w:tentative="1">
      <w:start w:val="1"/>
      <w:numFmt w:val="bullet"/>
      <w:lvlText w:val=""/>
      <w:lvlJc w:val="left"/>
      <w:pPr>
        <w:ind w:left="2981" w:hanging="360"/>
      </w:pPr>
      <w:rPr>
        <w:rFonts w:ascii="Symbol" w:hAnsi="Symbol" w:hint="default"/>
      </w:rPr>
    </w:lvl>
    <w:lvl w:ilvl="4" w:tplc="04050003" w:tentative="1">
      <w:start w:val="1"/>
      <w:numFmt w:val="bullet"/>
      <w:lvlText w:val="o"/>
      <w:lvlJc w:val="left"/>
      <w:pPr>
        <w:ind w:left="3701" w:hanging="360"/>
      </w:pPr>
      <w:rPr>
        <w:rFonts w:ascii="Courier New" w:hAnsi="Courier New" w:cs="Courier New" w:hint="default"/>
      </w:rPr>
    </w:lvl>
    <w:lvl w:ilvl="5" w:tplc="04050005" w:tentative="1">
      <w:start w:val="1"/>
      <w:numFmt w:val="bullet"/>
      <w:lvlText w:val=""/>
      <w:lvlJc w:val="left"/>
      <w:pPr>
        <w:ind w:left="4421" w:hanging="360"/>
      </w:pPr>
      <w:rPr>
        <w:rFonts w:ascii="Wingdings" w:hAnsi="Wingdings" w:hint="default"/>
      </w:rPr>
    </w:lvl>
    <w:lvl w:ilvl="6" w:tplc="04050001" w:tentative="1">
      <w:start w:val="1"/>
      <w:numFmt w:val="bullet"/>
      <w:lvlText w:val=""/>
      <w:lvlJc w:val="left"/>
      <w:pPr>
        <w:ind w:left="5141" w:hanging="360"/>
      </w:pPr>
      <w:rPr>
        <w:rFonts w:ascii="Symbol" w:hAnsi="Symbol" w:hint="default"/>
      </w:rPr>
    </w:lvl>
    <w:lvl w:ilvl="7" w:tplc="04050003" w:tentative="1">
      <w:start w:val="1"/>
      <w:numFmt w:val="bullet"/>
      <w:lvlText w:val="o"/>
      <w:lvlJc w:val="left"/>
      <w:pPr>
        <w:ind w:left="5861" w:hanging="360"/>
      </w:pPr>
      <w:rPr>
        <w:rFonts w:ascii="Courier New" w:hAnsi="Courier New" w:cs="Courier New" w:hint="default"/>
      </w:rPr>
    </w:lvl>
    <w:lvl w:ilvl="8" w:tplc="04050005" w:tentative="1">
      <w:start w:val="1"/>
      <w:numFmt w:val="bullet"/>
      <w:lvlText w:val=""/>
      <w:lvlJc w:val="left"/>
      <w:pPr>
        <w:ind w:left="6581" w:hanging="360"/>
      </w:pPr>
      <w:rPr>
        <w:rFonts w:ascii="Wingdings" w:hAnsi="Wingdings" w:hint="default"/>
      </w:rPr>
    </w:lvl>
  </w:abstractNum>
  <w:abstractNum w:abstractNumId="5" w15:restartNumberingAfterBreak="0">
    <w:nsid w:val="5227762C"/>
    <w:multiLevelType w:val="hybridMultilevel"/>
    <w:tmpl w:val="C4A8FB9E"/>
    <w:lvl w:ilvl="0" w:tplc="30D012DA">
      <w:start w:val="1"/>
      <w:numFmt w:val="bullet"/>
      <w:lvlText w:val="•"/>
      <w:lvlJc w:val="left"/>
      <w:pPr>
        <w:ind w:left="718"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438" w:hanging="360"/>
      </w:pPr>
      <w:rPr>
        <w:rFonts w:ascii="Courier New" w:hAnsi="Courier New" w:cs="Courier New" w:hint="default"/>
      </w:rPr>
    </w:lvl>
    <w:lvl w:ilvl="2" w:tplc="04050005" w:tentative="1">
      <w:start w:val="1"/>
      <w:numFmt w:val="bullet"/>
      <w:lvlText w:val=""/>
      <w:lvlJc w:val="left"/>
      <w:pPr>
        <w:ind w:left="2158" w:hanging="360"/>
      </w:pPr>
      <w:rPr>
        <w:rFonts w:ascii="Wingdings" w:hAnsi="Wingdings" w:hint="default"/>
      </w:rPr>
    </w:lvl>
    <w:lvl w:ilvl="3" w:tplc="04050001" w:tentative="1">
      <w:start w:val="1"/>
      <w:numFmt w:val="bullet"/>
      <w:lvlText w:val=""/>
      <w:lvlJc w:val="left"/>
      <w:pPr>
        <w:ind w:left="2878" w:hanging="360"/>
      </w:pPr>
      <w:rPr>
        <w:rFonts w:ascii="Symbol" w:hAnsi="Symbol" w:hint="default"/>
      </w:rPr>
    </w:lvl>
    <w:lvl w:ilvl="4" w:tplc="04050003" w:tentative="1">
      <w:start w:val="1"/>
      <w:numFmt w:val="bullet"/>
      <w:lvlText w:val="o"/>
      <w:lvlJc w:val="left"/>
      <w:pPr>
        <w:ind w:left="3598" w:hanging="360"/>
      </w:pPr>
      <w:rPr>
        <w:rFonts w:ascii="Courier New" w:hAnsi="Courier New" w:cs="Courier New" w:hint="default"/>
      </w:rPr>
    </w:lvl>
    <w:lvl w:ilvl="5" w:tplc="04050005" w:tentative="1">
      <w:start w:val="1"/>
      <w:numFmt w:val="bullet"/>
      <w:lvlText w:val=""/>
      <w:lvlJc w:val="left"/>
      <w:pPr>
        <w:ind w:left="4318" w:hanging="360"/>
      </w:pPr>
      <w:rPr>
        <w:rFonts w:ascii="Wingdings" w:hAnsi="Wingdings" w:hint="default"/>
      </w:rPr>
    </w:lvl>
    <w:lvl w:ilvl="6" w:tplc="04050001" w:tentative="1">
      <w:start w:val="1"/>
      <w:numFmt w:val="bullet"/>
      <w:lvlText w:val=""/>
      <w:lvlJc w:val="left"/>
      <w:pPr>
        <w:ind w:left="5038" w:hanging="360"/>
      </w:pPr>
      <w:rPr>
        <w:rFonts w:ascii="Symbol" w:hAnsi="Symbol" w:hint="default"/>
      </w:rPr>
    </w:lvl>
    <w:lvl w:ilvl="7" w:tplc="04050003" w:tentative="1">
      <w:start w:val="1"/>
      <w:numFmt w:val="bullet"/>
      <w:lvlText w:val="o"/>
      <w:lvlJc w:val="left"/>
      <w:pPr>
        <w:ind w:left="5758" w:hanging="360"/>
      </w:pPr>
      <w:rPr>
        <w:rFonts w:ascii="Courier New" w:hAnsi="Courier New" w:cs="Courier New" w:hint="default"/>
      </w:rPr>
    </w:lvl>
    <w:lvl w:ilvl="8" w:tplc="04050005" w:tentative="1">
      <w:start w:val="1"/>
      <w:numFmt w:val="bullet"/>
      <w:lvlText w:val=""/>
      <w:lvlJc w:val="left"/>
      <w:pPr>
        <w:ind w:left="6478" w:hanging="360"/>
      </w:pPr>
      <w:rPr>
        <w:rFonts w:ascii="Wingdings" w:hAnsi="Wingdings" w:hint="default"/>
      </w:rPr>
    </w:lvl>
  </w:abstractNum>
  <w:abstractNum w:abstractNumId="6" w15:restartNumberingAfterBreak="0">
    <w:nsid w:val="62E00131"/>
    <w:multiLevelType w:val="hybridMultilevel"/>
    <w:tmpl w:val="679C3BB8"/>
    <w:lvl w:ilvl="0" w:tplc="AA5285CE">
      <w:start w:val="1"/>
      <w:numFmt w:val="bullet"/>
      <w:lvlText w:val="●"/>
      <w:lvlJc w:val="left"/>
      <w:pPr>
        <w:ind w:left="7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BACFEC">
      <w:start w:val="1"/>
      <w:numFmt w:val="bullet"/>
      <w:lvlText w:val="o"/>
      <w:lvlJc w:val="left"/>
      <w:pPr>
        <w:ind w:left="14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B7252CE">
      <w:start w:val="1"/>
      <w:numFmt w:val="bullet"/>
      <w:lvlText w:val="▪"/>
      <w:lvlJc w:val="left"/>
      <w:pPr>
        <w:ind w:left="21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0D012DA">
      <w:start w:val="1"/>
      <w:numFmt w:val="bullet"/>
      <w:lvlText w:val="•"/>
      <w:lvlJc w:val="left"/>
      <w:pPr>
        <w:ind w:left="28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22E5868">
      <w:start w:val="1"/>
      <w:numFmt w:val="bullet"/>
      <w:lvlText w:val="o"/>
      <w:lvlJc w:val="left"/>
      <w:pPr>
        <w:ind w:left="36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102C41E">
      <w:start w:val="1"/>
      <w:numFmt w:val="bullet"/>
      <w:lvlText w:val="▪"/>
      <w:lvlJc w:val="left"/>
      <w:pPr>
        <w:ind w:left="43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6180440">
      <w:start w:val="1"/>
      <w:numFmt w:val="bullet"/>
      <w:lvlText w:val="•"/>
      <w:lvlJc w:val="left"/>
      <w:pPr>
        <w:ind w:left="50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B58B2CE">
      <w:start w:val="1"/>
      <w:numFmt w:val="bullet"/>
      <w:lvlText w:val="o"/>
      <w:lvlJc w:val="left"/>
      <w:pPr>
        <w:ind w:left="57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32A922">
      <w:start w:val="1"/>
      <w:numFmt w:val="bullet"/>
      <w:lvlText w:val="▪"/>
      <w:lvlJc w:val="left"/>
      <w:pPr>
        <w:ind w:left="64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69A241A3"/>
    <w:multiLevelType w:val="hybridMultilevel"/>
    <w:tmpl w:val="87006C36"/>
    <w:lvl w:ilvl="0" w:tplc="04050001">
      <w:start w:val="1"/>
      <w:numFmt w:val="bullet"/>
      <w:lvlText w:val=""/>
      <w:lvlJc w:val="left"/>
      <w:pPr>
        <w:ind w:left="806" w:hanging="360"/>
      </w:pPr>
      <w:rPr>
        <w:rFonts w:ascii="Symbol" w:hAnsi="Symbol" w:hint="default"/>
      </w:rPr>
    </w:lvl>
    <w:lvl w:ilvl="1" w:tplc="04050003" w:tentative="1">
      <w:start w:val="1"/>
      <w:numFmt w:val="bullet"/>
      <w:lvlText w:val="o"/>
      <w:lvlJc w:val="left"/>
      <w:pPr>
        <w:ind w:left="1526" w:hanging="360"/>
      </w:pPr>
      <w:rPr>
        <w:rFonts w:ascii="Courier New" w:hAnsi="Courier New" w:cs="Courier New" w:hint="default"/>
      </w:rPr>
    </w:lvl>
    <w:lvl w:ilvl="2" w:tplc="04050005" w:tentative="1">
      <w:start w:val="1"/>
      <w:numFmt w:val="bullet"/>
      <w:lvlText w:val=""/>
      <w:lvlJc w:val="left"/>
      <w:pPr>
        <w:ind w:left="2246" w:hanging="360"/>
      </w:pPr>
      <w:rPr>
        <w:rFonts w:ascii="Wingdings" w:hAnsi="Wingdings" w:hint="default"/>
      </w:rPr>
    </w:lvl>
    <w:lvl w:ilvl="3" w:tplc="04050001" w:tentative="1">
      <w:start w:val="1"/>
      <w:numFmt w:val="bullet"/>
      <w:lvlText w:val=""/>
      <w:lvlJc w:val="left"/>
      <w:pPr>
        <w:ind w:left="2966" w:hanging="360"/>
      </w:pPr>
      <w:rPr>
        <w:rFonts w:ascii="Symbol" w:hAnsi="Symbol" w:hint="default"/>
      </w:rPr>
    </w:lvl>
    <w:lvl w:ilvl="4" w:tplc="04050003" w:tentative="1">
      <w:start w:val="1"/>
      <w:numFmt w:val="bullet"/>
      <w:lvlText w:val="o"/>
      <w:lvlJc w:val="left"/>
      <w:pPr>
        <w:ind w:left="3686" w:hanging="360"/>
      </w:pPr>
      <w:rPr>
        <w:rFonts w:ascii="Courier New" w:hAnsi="Courier New" w:cs="Courier New" w:hint="default"/>
      </w:rPr>
    </w:lvl>
    <w:lvl w:ilvl="5" w:tplc="04050005" w:tentative="1">
      <w:start w:val="1"/>
      <w:numFmt w:val="bullet"/>
      <w:lvlText w:val=""/>
      <w:lvlJc w:val="left"/>
      <w:pPr>
        <w:ind w:left="4406" w:hanging="360"/>
      </w:pPr>
      <w:rPr>
        <w:rFonts w:ascii="Wingdings" w:hAnsi="Wingdings" w:hint="default"/>
      </w:rPr>
    </w:lvl>
    <w:lvl w:ilvl="6" w:tplc="04050001" w:tentative="1">
      <w:start w:val="1"/>
      <w:numFmt w:val="bullet"/>
      <w:lvlText w:val=""/>
      <w:lvlJc w:val="left"/>
      <w:pPr>
        <w:ind w:left="5126" w:hanging="360"/>
      </w:pPr>
      <w:rPr>
        <w:rFonts w:ascii="Symbol" w:hAnsi="Symbol" w:hint="default"/>
      </w:rPr>
    </w:lvl>
    <w:lvl w:ilvl="7" w:tplc="04050003" w:tentative="1">
      <w:start w:val="1"/>
      <w:numFmt w:val="bullet"/>
      <w:lvlText w:val="o"/>
      <w:lvlJc w:val="left"/>
      <w:pPr>
        <w:ind w:left="5846" w:hanging="360"/>
      </w:pPr>
      <w:rPr>
        <w:rFonts w:ascii="Courier New" w:hAnsi="Courier New" w:cs="Courier New" w:hint="default"/>
      </w:rPr>
    </w:lvl>
    <w:lvl w:ilvl="8" w:tplc="04050005" w:tentative="1">
      <w:start w:val="1"/>
      <w:numFmt w:val="bullet"/>
      <w:lvlText w:val=""/>
      <w:lvlJc w:val="left"/>
      <w:pPr>
        <w:ind w:left="6566" w:hanging="360"/>
      </w:pPr>
      <w:rPr>
        <w:rFonts w:ascii="Wingdings" w:hAnsi="Wingdings" w:hint="default"/>
      </w:rPr>
    </w:lvl>
  </w:abstractNum>
  <w:abstractNum w:abstractNumId="8" w15:restartNumberingAfterBreak="0">
    <w:nsid w:val="79BE2E32"/>
    <w:multiLevelType w:val="hybridMultilevel"/>
    <w:tmpl w:val="D2FC8A6E"/>
    <w:lvl w:ilvl="0" w:tplc="0D9A4A14">
      <w:start w:val="1"/>
      <w:numFmt w:val="bullet"/>
      <w:lvlText w:val="•"/>
      <w:lvlJc w:val="left"/>
      <w:pPr>
        <w:ind w:left="8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F1C8AF2">
      <w:start w:val="1"/>
      <w:numFmt w:val="bullet"/>
      <w:lvlText w:val="o"/>
      <w:lvlJc w:val="left"/>
      <w:pPr>
        <w:ind w:left="15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5B27268">
      <w:start w:val="1"/>
      <w:numFmt w:val="bullet"/>
      <w:lvlText w:val="▪"/>
      <w:lvlJc w:val="left"/>
      <w:pPr>
        <w:ind w:left="22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F22577C">
      <w:start w:val="1"/>
      <w:numFmt w:val="bullet"/>
      <w:lvlText w:val="•"/>
      <w:lvlJc w:val="left"/>
      <w:pPr>
        <w:ind w:left="29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D60D6BC">
      <w:start w:val="1"/>
      <w:numFmt w:val="bullet"/>
      <w:lvlText w:val="o"/>
      <w:lvlJc w:val="left"/>
      <w:pPr>
        <w:ind w:left="37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2925C62">
      <w:start w:val="1"/>
      <w:numFmt w:val="bullet"/>
      <w:lvlText w:val="▪"/>
      <w:lvlJc w:val="left"/>
      <w:pPr>
        <w:ind w:left="44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4D8E684">
      <w:start w:val="1"/>
      <w:numFmt w:val="bullet"/>
      <w:lvlText w:val="•"/>
      <w:lvlJc w:val="left"/>
      <w:pPr>
        <w:ind w:left="51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CA40026">
      <w:start w:val="1"/>
      <w:numFmt w:val="bullet"/>
      <w:lvlText w:val="o"/>
      <w:lvlJc w:val="left"/>
      <w:pPr>
        <w:ind w:left="58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B4AED18">
      <w:start w:val="1"/>
      <w:numFmt w:val="bullet"/>
      <w:lvlText w:val="▪"/>
      <w:lvlJc w:val="left"/>
      <w:pPr>
        <w:ind w:left="65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7ADF1C5C"/>
    <w:multiLevelType w:val="hybridMultilevel"/>
    <w:tmpl w:val="6DF26F64"/>
    <w:lvl w:ilvl="0" w:tplc="30D012DA">
      <w:start w:val="1"/>
      <w:numFmt w:val="bullet"/>
      <w:lvlText w:val="•"/>
      <w:lvlJc w:val="left"/>
      <w:pPr>
        <w:ind w:left="446"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166" w:hanging="360"/>
      </w:pPr>
      <w:rPr>
        <w:rFonts w:ascii="Courier New" w:hAnsi="Courier New" w:cs="Courier New" w:hint="default"/>
      </w:rPr>
    </w:lvl>
    <w:lvl w:ilvl="2" w:tplc="04050005" w:tentative="1">
      <w:start w:val="1"/>
      <w:numFmt w:val="bullet"/>
      <w:lvlText w:val=""/>
      <w:lvlJc w:val="left"/>
      <w:pPr>
        <w:ind w:left="1886" w:hanging="360"/>
      </w:pPr>
      <w:rPr>
        <w:rFonts w:ascii="Wingdings" w:hAnsi="Wingdings" w:hint="default"/>
      </w:rPr>
    </w:lvl>
    <w:lvl w:ilvl="3" w:tplc="04050001" w:tentative="1">
      <w:start w:val="1"/>
      <w:numFmt w:val="bullet"/>
      <w:lvlText w:val=""/>
      <w:lvlJc w:val="left"/>
      <w:pPr>
        <w:ind w:left="2606" w:hanging="360"/>
      </w:pPr>
      <w:rPr>
        <w:rFonts w:ascii="Symbol" w:hAnsi="Symbol" w:hint="default"/>
      </w:rPr>
    </w:lvl>
    <w:lvl w:ilvl="4" w:tplc="04050003" w:tentative="1">
      <w:start w:val="1"/>
      <w:numFmt w:val="bullet"/>
      <w:lvlText w:val="o"/>
      <w:lvlJc w:val="left"/>
      <w:pPr>
        <w:ind w:left="3326" w:hanging="360"/>
      </w:pPr>
      <w:rPr>
        <w:rFonts w:ascii="Courier New" w:hAnsi="Courier New" w:cs="Courier New" w:hint="default"/>
      </w:rPr>
    </w:lvl>
    <w:lvl w:ilvl="5" w:tplc="04050005" w:tentative="1">
      <w:start w:val="1"/>
      <w:numFmt w:val="bullet"/>
      <w:lvlText w:val=""/>
      <w:lvlJc w:val="left"/>
      <w:pPr>
        <w:ind w:left="4046" w:hanging="360"/>
      </w:pPr>
      <w:rPr>
        <w:rFonts w:ascii="Wingdings" w:hAnsi="Wingdings" w:hint="default"/>
      </w:rPr>
    </w:lvl>
    <w:lvl w:ilvl="6" w:tplc="04050001" w:tentative="1">
      <w:start w:val="1"/>
      <w:numFmt w:val="bullet"/>
      <w:lvlText w:val=""/>
      <w:lvlJc w:val="left"/>
      <w:pPr>
        <w:ind w:left="4766" w:hanging="360"/>
      </w:pPr>
      <w:rPr>
        <w:rFonts w:ascii="Symbol" w:hAnsi="Symbol" w:hint="default"/>
      </w:rPr>
    </w:lvl>
    <w:lvl w:ilvl="7" w:tplc="04050003" w:tentative="1">
      <w:start w:val="1"/>
      <w:numFmt w:val="bullet"/>
      <w:lvlText w:val="o"/>
      <w:lvlJc w:val="left"/>
      <w:pPr>
        <w:ind w:left="5486" w:hanging="360"/>
      </w:pPr>
      <w:rPr>
        <w:rFonts w:ascii="Courier New" w:hAnsi="Courier New" w:cs="Courier New" w:hint="default"/>
      </w:rPr>
    </w:lvl>
    <w:lvl w:ilvl="8" w:tplc="04050005" w:tentative="1">
      <w:start w:val="1"/>
      <w:numFmt w:val="bullet"/>
      <w:lvlText w:val=""/>
      <w:lvlJc w:val="left"/>
      <w:pPr>
        <w:ind w:left="6206" w:hanging="360"/>
      </w:pPr>
      <w:rPr>
        <w:rFonts w:ascii="Wingdings" w:hAnsi="Wingdings" w:hint="default"/>
      </w:rPr>
    </w:lvl>
  </w:abstractNum>
  <w:num w:numId="1">
    <w:abstractNumId w:val="6"/>
  </w:num>
  <w:num w:numId="2">
    <w:abstractNumId w:val="8"/>
  </w:num>
  <w:num w:numId="3">
    <w:abstractNumId w:val="5"/>
  </w:num>
  <w:num w:numId="4">
    <w:abstractNumId w:val="9"/>
  </w:num>
  <w:num w:numId="5">
    <w:abstractNumId w:val="2"/>
  </w:num>
  <w:num w:numId="6">
    <w:abstractNumId w:val="0"/>
  </w:num>
  <w:num w:numId="7">
    <w:abstractNumId w:val="1"/>
  </w:num>
  <w:num w:numId="8">
    <w:abstractNumId w:val="4"/>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3BBE"/>
    <w:rsid w:val="0016536D"/>
    <w:rsid w:val="00204151"/>
    <w:rsid w:val="00244C4A"/>
    <w:rsid w:val="00334406"/>
    <w:rsid w:val="00334410"/>
    <w:rsid w:val="00355A44"/>
    <w:rsid w:val="003B22F7"/>
    <w:rsid w:val="004A5E1E"/>
    <w:rsid w:val="004C1354"/>
    <w:rsid w:val="004C307B"/>
    <w:rsid w:val="005D6533"/>
    <w:rsid w:val="005E7CA0"/>
    <w:rsid w:val="00616E32"/>
    <w:rsid w:val="006236CF"/>
    <w:rsid w:val="00641EA5"/>
    <w:rsid w:val="007248F8"/>
    <w:rsid w:val="0072709F"/>
    <w:rsid w:val="00727604"/>
    <w:rsid w:val="007330CB"/>
    <w:rsid w:val="007D583C"/>
    <w:rsid w:val="008C5FC7"/>
    <w:rsid w:val="008D5A1E"/>
    <w:rsid w:val="00934A27"/>
    <w:rsid w:val="009D3BBE"/>
    <w:rsid w:val="009E077B"/>
    <w:rsid w:val="009F72EE"/>
    <w:rsid w:val="00A04350"/>
    <w:rsid w:val="00A92839"/>
    <w:rsid w:val="00B10D9A"/>
    <w:rsid w:val="00B97AFB"/>
    <w:rsid w:val="00C65028"/>
    <w:rsid w:val="00C807E4"/>
    <w:rsid w:val="00CA6D4A"/>
    <w:rsid w:val="00CD7727"/>
    <w:rsid w:val="00EE330D"/>
    <w:rsid w:val="00F2177D"/>
    <w:rsid w:val="00F5369E"/>
    <w:rsid w:val="00FA76C1"/>
    <w:rsid w:val="00FA7BC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7AAA"/>
  <w15:docId w15:val="{A97B2577-3289-41E0-B58B-6145FB33C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C807E4"/>
    <w:pPr>
      <w:spacing w:after="14" w:line="267" w:lineRule="auto"/>
      <w:ind w:left="111" w:hanging="10"/>
      <w:jc w:val="both"/>
    </w:pPr>
    <w:rPr>
      <w:rFonts w:ascii="Calibri" w:eastAsia="Calibri" w:hAnsi="Calibri" w:cs="Calibri"/>
      <w:color w:val="000000"/>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334406"/>
    <w:rPr>
      <w:color w:val="0563C1" w:themeColor="hyperlink"/>
      <w:u w:val="single"/>
    </w:rPr>
  </w:style>
  <w:style w:type="character" w:styleId="Nevyeenzmnka">
    <w:name w:val="Unresolved Mention"/>
    <w:basedOn w:val="Standardnpsmoodstavce"/>
    <w:uiPriority w:val="99"/>
    <w:semiHidden/>
    <w:unhideWhenUsed/>
    <w:rsid w:val="00334406"/>
    <w:rPr>
      <w:color w:val="605E5C"/>
      <w:shd w:val="clear" w:color="auto" w:fill="E1DFDD"/>
    </w:rPr>
  </w:style>
  <w:style w:type="paragraph" w:styleId="Odstavecseseznamem">
    <w:name w:val="List Paragraph"/>
    <w:basedOn w:val="Normln"/>
    <w:uiPriority w:val="34"/>
    <w:qFormat/>
    <w:rsid w:val="009E07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tecjobs.com/en/what-we-do"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2</Pages>
  <Words>482</Words>
  <Characters>2844</Characters>
  <Application>Microsoft Office Word</Application>
  <DocSecurity>0</DocSecurity>
  <Lines>23</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Tsirogianni</dc:creator>
  <cp:keywords/>
  <cp:lastModifiedBy>Alena Tikalská</cp:lastModifiedBy>
  <cp:revision>21</cp:revision>
  <dcterms:created xsi:type="dcterms:W3CDTF">2021-12-02T12:32:00Z</dcterms:created>
  <dcterms:modified xsi:type="dcterms:W3CDTF">2022-03-16T08:16:00Z</dcterms:modified>
</cp:coreProperties>
</file>